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F4" w:rsidRDefault="00B82156" w:rsidP="00B82156">
      <w:r w:rsidRPr="00B82156">
        <w:t xml:space="preserve">Influencia de los suplementos nutricionales en la </w:t>
      </w:r>
      <w:r w:rsidR="00AA2609">
        <w:t>e</w:t>
      </w:r>
      <w:r w:rsidRPr="00B82156">
        <w:t>volución de las heridas quirúrgicas abdominales complicadas de pacientes en hospitalización a domicilio.</w:t>
      </w:r>
    </w:p>
    <w:p w:rsidR="00B82156" w:rsidRDefault="00B82156" w:rsidP="00B82156"/>
    <w:p w:rsidR="00B82156" w:rsidRDefault="00B82156" w:rsidP="00B82156">
      <w:pPr>
        <w:rPr>
          <w:lang w:val="en-US"/>
        </w:rPr>
      </w:pPr>
      <w:r w:rsidRPr="00B82156">
        <w:rPr>
          <w:lang w:val="en-US"/>
        </w:rPr>
        <w:t>Influence of nutritional supplements on the evolution of complicated abdominal surgical wounds of a group of patients in home hospitalization.</w:t>
      </w:r>
    </w:p>
    <w:p w:rsidR="00B82156" w:rsidRDefault="00B82156" w:rsidP="00B82156">
      <w:pPr>
        <w:rPr>
          <w:lang w:val="en-US"/>
        </w:rPr>
      </w:pPr>
    </w:p>
    <w:p w:rsidR="00B82156" w:rsidRDefault="00B82156" w:rsidP="00B82156">
      <w:r w:rsidRPr="00B82156">
        <w:t>Carmina Wanden-Berghe</w:t>
      </w:r>
      <w:r w:rsidRPr="00B82156">
        <w:rPr>
          <w:vertAlign w:val="superscript"/>
        </w:rPr>
        <w:t>1</w:t>
      </w:r>
      <w:r w:rsidRPr="00B82156">
        <w:t>, Nieves Santacruz Carmona</w:t>
      </w:r>
      <w:r w:rsidRPr="00B82156">
        <w:rPr>
          <w:vertAlign w:val="superscript"/>
        </w:rPr>
        <w:t>1</w:t>
      </w:r>
      <w:r w:rsidRPr="00B82156">
        <w:t>, Catalina Cases Alarcón</w:t>
      </w:r>
      <w:r w:rsidRPr="00B82156">
        <w:rPr>
          <w:vertAlign w:val="superscript"/>
        </w:rPr>
        <w:t>1</w:t>
      </w:r>
      <w:r w:rsidRPr="00B82156">
        <w:t>, Lourdes Granell</w:t>
      </w:r>
      <w:r>
        <w:rPr>
          <w:vertAlign w:val="superscript"/>
        </w:rPr>
        <w:t>1</w:t>
      </w:r>
      <w:r w:rsidRPr="00B82156">
        <w:t>, Teresa Gonzalez Valls</w:t>
      </w:r>
      <w:r>
        <w:rPr>
          <w:vertAlign w:val="superscript"/>
        </w:rPr>
        <w:t>1</w:t>
      </w:r>
      <w:r w:rsidRPr="00B82156">
        <w:t>, Marian Miralles</w:t>
      </w:r>
      <w:r>
        <w:rPr>
          <w:vertAlign w:val="superscript"/>
        </w:rPr>
        <w:t>1</w:t>
      </w:r>
      <w:r w:rsidRPr="00B82156">
        <w:t>, Arantxa García</w:t>
      </w:r>
      <w:r>
        <w:rPr>
          <w:vertAlign w:val="superscript"/>
        </w:rPr>
        <w:t>1</w:t>
      </w:r>
      <w:r w:rsidRPr="00B82156">
        <w:t>.</w:t>
      </w:r>
    </w:p>
    <w:p w:rsidR="00B82156" w:rsidRDefault="00B82156" w:rsidP="00B82156">
      <w:r>
        <w:t>1.- Hospital General Universitario de Alicante. Instituto de Investigación Sanitaria y Biomédica de Alicante ISABIAL-FISABIO.</w:t>
      </w:r>
    </w:p>
    <w:p w:rsidR="00B82156" w:rsidRDefault="00B82156" w:rsidP="00B82156"/>
    <w:p w:rsidR="00B82156" w:rsidRDefault="00B82156" w:rsidP="00B82156">
      <w:r>
        <w:t>• Autor para correspondencia:</w:t>
      </w:r>
    </w:p>
    <w:p w:rsidR="00B82156" w:rsidRDefault="00B82156" w:rsidP="00B82156">
      <w:pPr>
        <w:ind w:firstLine="708"/>
      </w:pPr>
      <w:r>
        <w:t>Carmina Wanden-Berghe Lozano</w:t>
      </w:r>
    </w:p>
    <w:p w:rsidR="00B82156" w:rsidRDefault="00484F1E" w:rsidP="00B82156">
      <w:pPr>
        <w:ind w:firstLine="708"/>
      </w:pPr>
      <w:r>
        <w:t>Hospital General Universitario de Alicante, Pintor Baeza s</w:t>
      </w:r>
      <w:r w:rsidR="001C5DB7">
        <w:t>/</w:t>
      </w:r>
      <w:r>
        <w:t>n, Alicante 03010</w:t>
      </w:r>
    </w:p>
    <w:p w:rsidR="00B82156" w:rsidRPr="00B82156" w:rsidRDefault="00484F1E" w:rsidP="00484F1E">
      <w:pPr>
        <w:ind w:firstLine="708"/>
      </w:pPr>
      <w:r>
        <w:t>carminaw@telefonica.net</w:t>
      </w:r>
      <w:bookmarkStart w:id="0" w:name="_GoBack"/>
      <w:bookmarkEnd w:id="0"/>
    </w:p>
    <w:sectPr w:rsidR="00B82156" w:rsidRPr="00B82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4"/>
    <w:rsid w:val="001C5DB7"/>
    <w:rsid w:val="00484F1E"/>
    <w:rsid w:val="006C3F09"/>
    <w:rsid w:val="00AA2609"/>
    <w:rsid w:val="00B82156"/>
    <w:rsid w:val="00B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CB81-04CC-4EDC-879C-0CDE205C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2018-03-05T16:51:00Z</dcterms:created>
  <dcterms:modified xsi:type="dcterms:W3CDTF">2018-03-05T16:51:00Z</dcterms:modified>
</cp:coreProperties>
</file>