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29" w:rsidRDefault="00782029"/>
    <w:p w:rsidR="00782029" w:rsidRDefault="00782029"/>
    <w:p w:rsidR="00782029" w:rsidRDefault="00782029"/>
    <w:p w:rsidR="00782029" w:rsidRDefault="00782029">
      <w:r w:rsidRPr="00D0065C">
        <w:rPr>
          <w:rFonts w:ascii="Arial" w:hAnsi="Arial" w:cs="Arial"/>
          <w:noProof/>
          <w:lang w:eastAsia="es-ES"/>
        </w:rPr>
        <w:drawing>
          <wp:inline distT="0" distB="0" distL="0" distR="0" wp14:anchorId="74ED4712" wp14:editId="4DCC769F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tbl>
      <w:tblPr>
        <w:tblStyle w:val="Sombreadoclaro-nfasis12"/>
        <w:tblW w:w="0" w:type="auto"/>
        <w:tblLook w:val="0420" w:firstRow="1" w:lastRow="0" w:firstColumn="0" w:lastColumn="0" w:noHBand="0" w:noVBand="1"/>
      </w:tblPr>
      <w:tblGrid>
        <w:gridCol w:w="3341"/>
        <w:gridCol w:w="1028"/>
        <w:gridCol w:w="999"/>
        <w:gridCol w:w="2106"/>
        <w:gridCol w:w="1095"/>
      </w:tblGrid>
      <w:tr w:rsidR="00782029" w:rsidRPr="00D0065C" w:rsidTr="0074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5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0065C">
              <w:rPr>
                <w:rFonts w:ascii="Times New Roman" w:hAnsi="Times New Roman" w:cs="Times New Roman"/>
                <w:b w:val="0"/>
                <w:color w:val="auto"/>
              </w:rPr>
              <w:t>Tabla 1: Principales características de los vídeos sobre Cuidados Paliativos en el domicilio estudiados.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1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Indicador</w:t>
            </w:r>
          </w:p>
        </w:tc>
        <w:tc>
          <w:tcPr>
            <w:tcW w:w="1028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Máximo</w:t>
            </w:r>
          </w:p>
        </w:tc>
        <w:tc>
          <w:tcPr>
            <w:tcW w:w="995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Mínimo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Media</w:t>
            </w:r>
          </w:p>
        </w:tc>
        <w:tc>
          <w:tcPr>
            <w:tcW w:w="1095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Mediana</w:t>
            </w:r>
          </w:p>
        </w:tc>
      </w:tr>
      <w:tr w:rsidR="00782029" w:rsidRPr="00D0065C" w:rsidTr="00743A45">
        <w:tc>
          <w:tcPr>
            <w:tcW w:w="3341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Actualidad/obsolescencia (en años)</w:t>
            </w:r>
          </w:p>
        </w:tc>
        <w:tc>
          <w:tcPr>
            <w:tcW w:w="102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6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3,52 ± 0,14</w:t>
            </w:r>
          </w:p>
        </w:tc>
        <w:tc>
          <w:tcPr>
            <w:tcW w:w="10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1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Duración (</w:t>
            </w:r>
            <w:proofErr w:type="spellStart"/>
            <w:r w:rsidRPr="00D0065C">
              <w:rPr>
                <w:rFonts w:ascii="Times New Roman" w:hAnsi="Times New Roman" w:cs="Times New Roman"/>
                <w:color w:val="auto"/>
              </w:rPr>
              <w:t>hh:mm:ss</w:t>
            </w:r>
            <w:proofErr w:type="spellEnd"/>
            <w:r w:rsidRPr="00D0065C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02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5:28:05</w:t>
            </w:r>
          </w:p>
        </w:tc>
        <w:tc>
          <w:tcPr>
            <w:tcW w:w="9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00:00:05</w:t>
            </w:r>
          </w:p>
        </w:tc>
        <w:tc>
          <w:tcPr>
            <w:tcW w:w="2106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00:14:52 ± 00:02:24</w:t>
            </w:r>
          </w:p>
        </w:tc>
        <w:tc>
          <w:tcPr>
            <w:tcW w:w="10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00:03:42</w:t>
            </w:r>
          </w:p>
        </w:tc>
      </w:tr>
      <w:tr w:rsidR="00782029" w:rsidRPr="00D0065C" w:rsidTr="00743A45">
        <w:tc>
          <w:tcPr>
            <w:tcW w:w="3341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Número de reproducciones</w:t>
            </w:r>
          </w:p>
        </w:tc>
        <w:tc>
          <w:tcPr>
            <w:tcW w:w="102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772925</w:t>
            </w:r>
          </w:p>
        </w:tc>
        <w:tc>
          <w:tcPr>
            <w:tcW w:w="9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06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8497,91 ± 4372,09</w:t>
            </w:r>
          </w:p>
        </w:tc>
        <w:tc>
          <w:tcPr>
            <w:tcW w:w="10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298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1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Indicaciones favorables</w:t>
            </w:r>
          </w:p>
        </w:tc>
        <w:tc>
          <w:tcPr>
            <w:tcW w:w="102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1998</w:t>
            </w:r>
          </w:p>
        </w:tc>
        <w:tc>
          <w:tcPr>
            <w:tcW w:w="9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06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31,97± 13,91</w:t>
            </w:r>
          </w:p>
        </w:tc>
        <w:tc>
          <w:tcPr>
            <w:tcW w:w="10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82029" w:rsidRPr="00D0065C" w:rsidTr="00743A45">
        <w:tc>
          <w:tcPr>
            <w:tcW w:w="3341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Indicaciones desfavorables</w:t>
            </w:r>
          </w:p>
        </w:tc>
        <w:tc>
          <w:tcPr>
            <w:tcW w:w="102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9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06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1,99 ± 1,07</w:t>
            </w:r>
          </w:p>
        </w:tc>
        <w:tc>
          <w:tcPr>
            <w:tcW w:w="10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1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Comentarios</w:t>
            </w:r>
          </w:p>
        </w:tc>
        <w:tc>
          <w:tcPr>
            <w:tcW w:w="102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223</w:t>
            </w:r>
          </w:p>
        </w:tc>
        <w:tc>
          <w:tcPr>
            <w:tcW w:w="9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06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2,88 ± 1,36</w:t>
            </w:r>
          </w:p>
        </w:tc>
        <w:tc>
          <w:tcPr>
            <w:tcW w:w="1095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782029" w:rsidRPr="00D0065C" w:rsidTr="00743A45">
        <w:tc>
          <w:tcPr>
            <w:tcW w:w="3341" w:type="dxa"/>
            <w:tcBorders>
              <w:bottom w:val="nil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Comentarios positivos</w:t>
            </w:r>
          </w:p>
        </w:tc>
        <w:tc>
          <w:tcPr>
            <w:tcW w:w="1028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995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06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2,19 ± 0,97</w:t>
            </w:r>
          </w:p>
        </w:tc>
        <w:tc>
          <w:tcPr>
            <w:tcW w:w="1095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1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Suscripciones</w:t>
            </w:r>
          </w:p>
        </w:tc>
        <w:tc>
          <w:tcPr>
            <w:tcW w:w="1028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174225</w:t>
            </w:r>
          </w:p>
        </w:tc>
        <w:tc>
          <w:tcPr>
            <w:tcW w:w="995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06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10271,00 ± 1768,15</w:t>
            </w:r>
          </w:p>
        </w:tc>
        <w:tc>
          <w:tcPr>
            <w:tcW w:w="1095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417</w:t>
            </w:r>
          </w:p>
        </w:tc>
      </w:tr>
    </w:tbl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tbl>
      <w:tblPr>
        <w:tblStyle w:val="Sombreadoclaro-nfasis11"/>
        <w:tblW w:w="0" w:type="auto"/>
        <w:jc w:val="center"/>
        <w:tblLook w:val="0420" w:firstRow="1" w:lastRow="0" w:firstColumn="0" w:lastColumn="0" w:noHBand="0" w:noVBand="1"/>
      </w:tblPr>
      <w:tblGrid>
        <w:gridCol w:w="3936"/>
        <w:gridCol w:w="1842"/>
        <w:gridCol w:w="1997"/>
      </w:tblGrid>
      <w:tr w:rsidR="00782029" w:rsidRPr="00D0065C" w:rsidTr="0074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tcW w:w="7775" w:type="dxa"/>
            <w:gridSpan w:val="3"/>
            <w:tcBorders>
              <w:top w:val="nil"/>
              <w:bottom w:val="single" w:sz="8" w:space="0" w:color="000000" w:themeColor="text1"/>
            </w:tcBorders>
            <w:vAlign w:val="center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Tabla 2: Interacción del usuario con los vídeos sobre Cuidados Paliativos en el domicilio calculados a partir del número de visualizaciones. 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tcW w:w="3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b/>
                <w:color w:val="000000" w:themeColor="text1"/>
              </w:rPr>
              <w:t>Cociente*</w:t>
            </w:r>
          </w:p>
        </w:tc>
        <w:tc>
          <w:tcPr>
            <w:tcW w:w="19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b/>
                <w:color w:val="000000" w:themeColor="text1"/>
              </w:rPr>
              <w:t>Cociente por mil</w:t>
            </w:r>
          </w:p>
        </w:tc>
      </w:tr>
      <w:tr w:rsidR="00782029" w:rsidRPr="00D0065C" w:rsidTr="00743A45">
        <w:trPr>
          <w:trHeight w:val="278"/>
          <w:jc w:val="center"/>
        </w:trPr>
        <w:tc>
          <w:tcPr>
            <w:tcW w:w="3936" w:type="dxa"/>
            <w:tcBorders>
              <w:top w:val="single" w:sz="8" w:space="0" w:color="000000" w:themeColor="text1"/>
            </w:tcBorders>
            <w:vAlign w:val="center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 xml:space="preserve">Indicaciones favorables </w:t>
            </w:r>
          </w:p>
        </w:tc>
        <w:tc>
          <w:tcPr>
            <w:tcW w:w="1842" w:type="dxa"/>
            <w:tcBorders>
              <w:top w:val="single" w:sz="8" w:space="0" w:color="000000" w:themeColor="text1"/>
            </w:tcBorders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0,00376</w:t>
            </w:r>
          </w:p>
        </w:tc>
        <w:tc>
          <w:tcPr>
            <w:tcW w:w="1997" w:type="dxa"/>
            <w:tcBorders>
              <w:top w:val="single" w:sz="8" w:space="0" w:color="000000" w:themeColor="text1"/>
            </w:tcBorders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tcW w:w="3936" w:type="dxa"/>
            <w:vAlign w:val="center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Indicaciones desfavorables</w:t>
            </w:r>
          </w:p>
        </w:tc>
        <w:tc>
          <w:tcPr>
            <w:tcW w:w="1842" w:type="dxa"/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0,00023</w:t>
            </w:r>
          </w:p>
        </w:tc>
        <w:tc>
          <w:tcPr>
            <w:tcW w:w="1997" w:type="dxa"/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0,23</w:t>
            </w:r>
          </w:p>
        </w:tc>
      </w:tr>
      <w:tr w:rsidR="00782029" w:rsidRPr="00D0065C" w:rsidTr="00743A45">
        <w:trPr>
          <w:trHeight w:val="278"/>
          <w:jc w:val="center"/>
        </w:trPr>
        <w:tc>
          <w:tcPr>
            <w:tcW w:w="3936" w:type="dxa"/>
            <w:vAlign w:val="center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Comentarios</w:t>
            </w:r>
          </w:p>
        </w:tc>
        <w:tc>
          <w:tcPr>
            <w:tcW w:w="1842" w:type="dxa"/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0,00034</w:t>
            </w:r>
          </w:p>
        </w:tc>
        <w:tc>
          <w:tcPr>
            <w:tcW w:w="1997" w:type="dxa"/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0,34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tcW w:w="3936" w:type="dxa"/>
            <w:tcBorders>
              <w:bottom w:val="single" w:sz="8" w:space="0" w:color="000000" w:themeColor="text1"/>
            </w:tcBorders>
            <w:vAlign w:val="center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Comentarios favorables</w:t>
            </w:r>
          </w:p>
        </w:tc>
        <w:tc>
          <w:tcPr>
            <w:tcW w:w="1842" w:type="dxa"/>
            <w:tcBorders>
              <w:bottom w:val="single" w:sz="8" w:space="0" w:color="000000" w:themeColor="text1"/>
            </w:tcBorders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0,00026</w:t>
            </w:r>
          </w:p>
        </w:tc>
        <w:tc>
          <w:tcPr>
            <w:tcW w:w="1997" w:type="dxa"/>
            <w:tcBorders>
              <w:bottom w:val="single" w:sz="8" w:space="0" w:color="000000" w:themeColor="text1"/>
            </w:tcBorders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0,26</w:t>
            </w:r>
          </w:p>
        </w:tc>
      </w:tr>
      <w:tr w:rsidR="00782029" w:rsidRPr="00D0065C" w:rsidTr="00743A45">
        <w:trPr>
          <w:trHeight w:val="278"/>
          <w:jc w:val="center"/>
        </w:trPr>
        <w:tc>
          <w:tcPr>
            <w:tcW w:w="777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82029" w:rsidRPr="00D0065C" w:rsidRDefault="00782029" w:rsidP="00743A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* Indicador estudiado dividido por el número total de reproducciones.</w:t>
            </w:r>
          </w:p>
          <w:p w:rsidR="00782029" w:rsidRPr="00D0065C" w:rsidRDefault="00782029" w:rsidP="00743A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color w:val="000000" w:themeColor="text1"/>
              </w:rPr>
              <w:t>Total reproducciones igual a 1733574</w:t>
            </w:r>
          </w:p>
        </w:tc>
      </w:tr>
    </w:tbl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tbl>
      <w:tblPr>
        <w:tblStyle w:val="Sombreadoclaro-nfasis11"/>
        <w:tblW w:w="8413" w:type="dxa"/>
        <w:tblLayout w:type="fixed"/>
        <w:tblLook w:val="0420" w:firstRow="1" w:lastRow="0" w:firstColumn="0" w:lastColumn="0" w:noHBand="0" w:noVBand="1"/>
      </w:tblPr>
      <w:tblGrid>
        <w:gridCol w:w="3127"/>
        <w:gridCol w:w="654"/>
        <w:gridCol w:w="1989"/>
        <w:gridCol w:w="654"/>
        <w:gridCol w:w="1989"/>
      </w:tblGrid>
      <w:tr w:rsidR="00782029" w:rsidRPr="00D0065C" w:rsidTr="0074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13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Tabla 3: Autoría de los vídeos sobre Cuidados Paliativos en el domicilio estudiados.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Autoría</w:t>
            </w:r>
          </w:p>
        </w:tc>
      </w:tr>
      <w:tr w:rsidR="00782029" w:rsidRPr="00D0065C" w:rsidTr="00743A45">
        <w:tc>
          <w:tcPr>
            <w:tcW w:w="3127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9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f</w:t>
            </w:r>
            <w:r w:rsidRPr="00D0065C">
              <w:rPr>
                <w:rFonts w:ascii="Times New Roman" w:hAnsi="Times New Roman" w:cs="Times New Roman"/>
                <w:b/>
                <w:color w:val="auto"/>
                <w:vertAlign w:val="subscript"/>
              </w:rPr>
              <w:t>0</w:t>
            </w:r>
          </w:p>
        </w:tc>
        <w:tc>
          <w:tcPr>
            <w:tcW w:w="1989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% (IC95%)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Profesional socio-sanitario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15,20 (10,27-20,12)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Medios de comunicación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15,20 (10,27-20,12)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 xml:space="preserve">Persona privada 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15,20 (10,27-20,12)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Hospital/Institución sanitaria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11,27 (6,93- 15,61)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Asociación de enfermos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7,35 (3,77-10,93)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Fundación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7,35 (3,77-10,93)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Colegio profesional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5,88 (2,65-9,11)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 xml:space="preserve">Empresa privada de servicios 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5,39 (2,29-8,49)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Administración sanitaria local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4,41 (1,59- 7,23)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Desconocido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3,92 (1,26-6,59)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tcBorders>
              <w:bottom w:val="nil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Universidad</w:t>
            </w:r>
          </w:p>
        </w:tc>
        <w:tc>
          <w:tcPr>
            <w:tcW w:w="654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89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3,43 (0,93-5,93)</w:t>
            </w:r>
          </w:p>
        </w:tc>
      </w:tr>
      <w:tr w:rsidR="00782029" w:rsidRPr="00D0065C" w:rsidTr="00743A45">
        <w:tc>
          <w:tcPr>
            <w:tcW w:w="3127" w:type="dxa"/>
            <w:tcBorders>
              <w:bottom w:val="nil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Administración gubernamental</w:t>
            </w:r>
          </w:p>
        </w:tc>
        <w:tc>
          <w:tcPr>
            <w:tcW w:w="654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9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1,96 (0,06- 3,86)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tcBorders>
              <w:bottom w:val="nil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Sociedad médica</w:t>
            </w:r>
          </w:p>
        </w:tc>
        <w:tc>
          <w:tcPr>
            <w:tcW w:w="654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9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1,47 (0,00-3,12)</w:t>
            </w:r>
          </w:p>
        </w:tc>
      </w:tr>
      <w:tr w:rsidR="00782029" w:rsidRPr="00D0065C" w:rsidTr="00743A45">
        <w:tc>
          <w:tcPr>
            <w:tcW w:w="3127" w:type="dxa"/>
            <w:tcBorders>
              <w:bottom w:val="nil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Centro de formación</w:t>
            </w:r>
          </w:p>
        </w:tc>
        <w:tc>
          <w:tcPr>
            <w:tcW w:w="654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9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1,47 (0,00-3,12)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Organización no gubernamental</w:t>
            </w:r>
          </w:p>
        </w:tc>
        <w:tc>
          <w:tcPr>
            <w:tcW w:w="654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9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0,49 (0,00-1,45)</w:t>
            </w:r>
          </w:p>
        </w:tc>
      </w:tr>
    </w:tbl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p w:rsidR="00782029" w:rsidRDefault="00782029"/>
    <w:tbl>
      <w:tblPr>
        <w:tblStyle w:val="Sombreadoclaro-nfasis11"/>
        <w:tblW w:w="0" w:type="auto"/>
        <w:jc w:val="center"/>
        <w:tblLook w:val="0420" w:firstRow="1" w:lastRow="0" w:firstColumn="0" w:lastColumn="0" w:noHBand="0" w:noVBand="1"/>
      </w:tblPr>
      <w:tblGrid>
        <w:gridCol w:w="3146"/>
        <w:gridCol w:w="674"/>
        <w:gridCol w:w="2536"/>
        <w:gridCol w:w="291"/>
        <w:gridCol w:w="272"/>
      </w:tblGrid>
      <w:tr w:rsidR="00782029" w:rsidRPr="00D0065C" w:rsidTr="0074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b w:val="0"/>
                <w:color w:val="000000" w:themeColor="text1"/>
              </w:rPr>
              <w:t>Tabla 4: Tema principal de los vídeos sobre Cuidados Paliativos estudiados.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Tema</w:t>
            </w:r>
          </w:p>
        </w:tc>
        <w:tc>
          <w:tcPr>
            <w:tcW w:w="53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82029" w:rsidRPr="00D0065C" w:rsidTr="00743A45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3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f</w:t>
            </w:r>
            <w:r w:rsidRPr="00D0065C">
              <w:rPr>
                <w:rFonts w:ascii="Times New Roman" w:hAnsi="Times New Roman" w:cs="Times New Roman"/>
                <w:b/>
                <w:color w:val="auto"/>
                <w:vertAlign w:val="subscript"/>
              </w:rPr>
              <w:t>0</w:t>
            </w:r>
          </w:p>
        </w:tc>
        <w:tc>
          <w:tcPr>
            <w:tcW w:w="2421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% (IC95%)</w:t>
            </w:r>
          </w:p>
        </w:tc>
        <w:tc>
          <w:tcPr>
            <w:tcW w:w="278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CP en el domicilio</w:t>
            </w:r>
          </w:p>
        </w:tc>
        <w:tc>
          <w:tcPr>
            <w:tcW w:w="643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421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55,88 (49,07-62,70)</w:t>
            </w:r>
          </w:p>
        </w:tc>
        <w:tc>
          <w:tcPr>
            <w:tcW w:w="27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029" w:rsidRPr="00D0065C" w:rsidTr="00743A45">
        <w:trPr>
          <w:jc w:val="center"/>
        </w:trPr>
        <w:tc>
          <w:tcPr>
            <w:tcW w:w="0" w:type="auto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CP en el hospital/domicilio</w:t>
            </w:r>
          </w:p>
        </w:tc>
        <w:tc>
          <w:tcPr>
            <w:tcW w:w="643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421" w:type="dxa"/>
          </w:tcPr>
          <w:p w:rsidR="00782029" w:rsidRPr="00D0065C" w:rsidRDefault="00782029" w:rsidP="00743A45">
            <w:pPr>
              <w:tabs>
                <w:tab w:val="left" w:pos="645"/>
              </w:tabs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ab/>
              <w:t>10,78 (6,53-15,04)</w:t>
            </w:r>
          </w:p>
        </w:tc>
        <w:tc>
          <w:tcPr>
            <w:tcW w:w="27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CP en el hospital</w:t>
            </w:r>
          </w:p>
        </w:tc>
        <w:tc>
          <w:tcPr>
            <w:tcW w:w="643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421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7,84 (4,15-11,53)</w:t>
            </w:r>
          </w:p>
        </w:tc>
        <w:tc>
          <w:tcPr>
            <w:tcW w:w="27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029" w:rsidRPr="00D0065C" w:rsidTr="00743A45">
        <w:trPr>
          <w:jc w:val="center"/>
        </w:trPr>
        <w:tc>
          <w:tcPr>
            <w:tcW w:w="0" w:type="auto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Noticias sobre CP</w:t>
            </w:r>
          </w:p>
        </w:tc>
        <w:tc>
          <w:tcPr>
            <w:tcW w:w="643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421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6,86 (3,39-10,33)</w:t>
            </w:r>
          </w:p>
        </w:tc>
        <w:tc>
          <w:tcPr>
            <w:tcW w:w="27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Conferencia/Jornada sobre CP</w:t>
            </w:r>
          </w:p>
        </w:tc>
        <w:tc>
          <w:tcPr>
            <w:tcW w:w="643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21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4,41(1,59-7,23)</w:t>
            </w:r>
          </w:p>
        </w:tc>
        <w:tc>
          <w:tcPr>
            <w:tcW w:w="27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029" w:rsidRPr="00D0065C" w:rsidTr="00743A45">
        <w:trPr>
          <w:trHeight w:val="227"/>
          <w:jc w:val="center"/>
        </w:trPr>
        <w:tc>
          <w:tcPr>
            <w:tcW w:w="0" w:type="auto"/>
            <w:vAlign w:val="center"/>
          </w:tcPr>
          <w:p w:rsidR="00782029" w:rsidRPr="00D0065C" w:rsidRDefault="00782029" w:rsidP="00743A45">
            <w:pPr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UHD-CP</w:t>
            </w:r>
          </w:p>
        </w:tc>
        <w:tc>
          <w:tcPr>
            <w:tcW w:w="643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21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3,43 (0,93-5,93)</w:t>
            </w:r>
          </w:p>
        </w:tc>
        <w:tc>
          <w:tcPr>
            <w:tcW w:w="27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Técnicas/procedimientos en CP</w:t>
            </w:r>
          </w:p>
        </w:tc>
        <w:tc>
          <w:tcPr>
            <w:tcW w:w="643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21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3,43 (0,93-5,93)</w:t>
            </w:r>
          </w:p>
        </w:tc>
        <w:tc>
          <w:tcPr>
            <w:tcW w:w="278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029" w:rsidRPr="00D0065C" w:rsidTr="00743A45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Cursos/Máster sobre CP</w:t>
            </w:r>
          </w:p>
        </w:tc>
        <w:tc>
          <w:tcPr>
            <w:tcW w:w="643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21" w:type="dxa"/>
            <w:tcBorders>
              <w:bottom w:val="nil"/>
            </w:tcBorders>
            <w:vAlign w:val="center"/>
          </w:tcPr>
          <w:p w:rsidR="00782029" w:rsidRPr="00D0065C" w:rsidRDefault="00782029" w:rsidP="00743A45">
            <w:pPr>
              <w:tabs>
                <w:tab w:val="center" w:pos="1160"/>
                <w:tab w:val="right" w:pos="2320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ab/>
              <w:t>2,45 (0,33-4,57)</w:t>
            </w:r>
          </w:p>
        </w:tc>
        <w:tc>
          <w:tcPr>
            <w:tcW w:w="278" w:type="dxa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CP y muerte digna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0,98 (0,00-2,33)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029" w:rsidRPr="00D0065C" w:rsidTr="00743A4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 xml:space="preserve">Otros 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3,43 (0,93-5,93)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No consta</w:t>
            </w:r>
          </w:p>
        </w:tc>
        <w:tc>
          <w:tcPr>
            <w:tcW w:w="643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21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0,26 (0,00-0,76)</w:t>
            </w:r>
          </w:p>
        </w:tc>
        <w:tc>
          <w:tcPr>
            <w:tcW w:w="278" w:type="dxa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tbl>
      <w:tblPr>
        <w:tblStyle w:val="Sombreadoclaro-nfasis11"/>
        <w:tblW w:w="8413" w:type="dxa"/>
        <w:tblLayout w:type="fixed"/>
        <w:tblLook w:val="0420" w:firstRow="1" w:lastRow="0" w:firstColumn="0" w:lastColumn="0" w:noHBand="0" w:noVBand="1"/>
      </w:tblPr>
      <w:tblGrid>
        <w:gridCol w:w="3127"/>
        <w:gridCol w:w="654"/>
        <w:gridCol w:w="1989"/>
        <w:gridCol w:w="654"/>
        <w:gridCol w:w="1989"/>
      </w:tblGrid>
      <w:tr w:rsidR="00782029" w:rsidRPr="00D0065C" w:rsidTr="0074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13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b w:val="0"/>
                <w:color w:val="000000" w:themeColor="text1"/>
              </w:rPr>
              <w:t>Tabla 5: Profesional de Cuidados Paliativos en el domicilio implicado en los vídeos estudiados.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 xml:space="preserve">Profesional </w:t>
            </w:r>
          </w:p>
        </w:tc>
      </w:tr>
      <w:tr w:rsidR="00782029" w:rsidRPr="00D0065C" w:rsidTr="00743A45">
        <w:tc>
          <w:tcPr>
            <w:tcW w:w="3127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9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f</w:t>
            </w:r>
            <w:r w:rsidRPr="00D0065C">
              <w:rPr>
                <w:rFonts w:ascii="Times New Roman" w:hAnsi="Times New Roman" w:cs="Times New Roman"/>
                <w:b/>
                <w:color w:val="auto"/>
                <w:vertAlign w:val="subscript"/>
              </w:rPr>
              <w:t>0</w:t>
            </w:r>
          </w:p>
        </w:tc>
        <w:tc>
          <w:tcPr>
            <w:tcW w:w="1989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% (IC95%)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Equipo Interdisciplinar (ECP)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39,71 (32,99-46,42)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Médico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26,47 (20,42-32,52)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Enfermero/a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14,22 (9,42-19,01)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Psicólogo/a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2,94  (0,62- 5,26)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Trabajador/a Social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0,98  (0,00-2,33)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Voluntarios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5,39 (2,29-8,49)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No consta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10,29 (6,12-14,46)</w:t>
            </w:r>
          </w:p>
        </w:tc>
      </w:tr>
    </w:tbl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Pr="00782029" w:rsidRDefault="00782029" w:rsidP="00782029"/>
    <w:p w:rsidR="00782029" w:rsidRDefault="00782029" w:rsidP="00782029"/>
    <w:p w:rsidR="00782029" w:rsidRDefault="00782029" w:rsidP="00782029"/>
    <w:tbl>
      <w:tblPr>
        <w:tblStyle w:val="Sombreadoclaro-nfasis11"/>
        <w:tblW w:w="8413" w:type="dxa"/>
        <w:tblLayout w:type="fixed"/>
        <w:tblLook w:val="0420" w:firstRow="1" w:lastRow="0" w:firstColumn="0" w:lastColumn="0" w:noHBand="0" w:noVBand="1"/>
      </w:tblPr>
      <w:tblGrid>
        <w:gridCol w:w="3127"/>
        <w:gridCol w:w="654"/>
        <w:gridCol w:w="1989"/>
        <w:gridCol w:w="654"/>
        <w:gridCol w:w="1989"/>
      </w:tblGrid>
      <w:tr w:rsidR="00782029" w:rsidRPr="00D0065C" w:rsidTr="0074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13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b w:val="0"/>
                <w:color w:val="000000" w:themeColor="text1"/>
              </w:rPr>
              <w:t>Tabla 6: Pacientes según rango de edad en los vídeos sobre Cuidados Paliativos en el domicilio estudiados.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Paciente</w:t>
            </w:r>
          </w:p>
        </w:tc>
      </w:tr>
      <w:tr w:rsidR="00782029" w:rsidRPr="00D0065C" w:rsidTr="00743A45">
        <w:tc>
          <w:tcPr>
            <w:tcW w:w="3127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9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f</w:t>
            </w:r>
            <w:r w:rsidRPr="00D0065C">
              <w:rPr>
                <w:rFonts w:ascii="Times New Roman" w:hAnsi="Times New Roman" w:cs="Times New Roman"/>
                <w:b/>
                <w:color w:val="auto"/>
                <w:vertAlign w:val="subscript"/>
              </w:rPr>
              <w:t>0</w:t>
            </w:r>
          </w:p>
        </w:tc>
        <w:tc>
          <w:tcPr>
            <w:tcW w:w="1989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% (IC95%)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Pediátrico (0 a 17)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7,84 (4,15-11,53)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Adulto (18 a 64)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6,86 (3,39-10,33)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Anciano/Adulto mayor (&gt; 65)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13,73 (9,00- 18,45)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Todos los adultos (&gt;18)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rPr>
                <w:rFonts w:ascii="Times New Roman" w:hAnsi="Times New Roman" w:cs="Times New Roman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25,49 (19,51-31,47)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TODAS las edades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11,76 (7,34-16,19)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No consta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34,31 (27,80-40,83)</w:t>
            </w:r>
          </w:p>
        </w:tc>
      </w:tr>
    </w:tbl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Default="00782029" w:rsidP="00782029"/>
    <w:p w:rsidR="00782029" w:rsidRPr="00782029" w:rsidRDefault="00782029" w:rsidP="00782029">
      <w:bookmarkStart w:id="0" w:name="_GoBack"/>
      <w:bookmarkEnd w:id="0"/>
    </w:p>
    <w:p w:rsidR="00782029" w:rsidRDefault="00782029" w:rsidP="00782029"/>
    <w:tbl>
      <w:tblPr>
        <w:tblStyle w:val="Sombreadoclaro-nfasis11"/>
        <w:tblW w:w="8413" w:type="dxa"/>
        <w:tblLayout w:type="fixed"/>
        <w:tblLook w:val="0420" w:firstRow="1" w:lastRow="0" w:firstColumn="0" w:lastColumn="0" w:noHBand="0" w:noVBand="1"/>
      </w:tblPr>
      <w:tblGrid>
        <w:gridCol w:w="3127"/>
        <w:gridCol w:w="654"/>
        <w:gridCol w:w="1989"/>
        <w:gridCol w:w="654"/>
        <w:gridCol w:w="1989"/>
      </w:tblGrid>
      <w:tr w:rsidR="00782029" w:rsidRPr="00D0065C" w:rsidTr="0074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13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0065C">
              <w:rPr>
                <w:rFonts w:ascii="Times New Roman" w:hAnsi="Times New Roman" w:cs="Times New Roman"/>
                <w:b w:val="0"/>
                <w:color w:val="000000" w:themeColor="text1"/>
              </w:rPr>
              <w:t>Tabla 7: Enfermedad tratada /descrita en los vídeos sobre Cuidados Paliativos en el domicilio estudiados.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2029" w:rsidRPr="00D0065C" w:rsidRDefault="00782029" w:rsidP="00743A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Enfermedad</w:t>
            </w:r>
          </w:p>
        </w:tc>
      </w:tr>
      <w:tr w:rsidR="00782029" w:rsidRPr="00D0065C" w:rsidTr="00743A45">
        <w:tc>
          <w:tcPr>
            <w:tcW w:w="3127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9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f</w:t>
            </w:r>
            <w:r w:rsidRPr="00D0065C">
              <w:rPr>
                <w:rFonts w:ascii="Times New Roman" w:hAnsi="Times New Roman" w:cs="Times New Roman"/>
                <w:b/>
                <w:color w:val="auto"/>
                <w:vertAlign w:val="subscript"/>
              </w:rPr>
              <w:t>0</w:t>
            </w:r>
          </w:p>
        </w:tc>
        <w:tc>
          <w:tcPr>
            <w:tcW w:w="1989" w:type="dxa"/>
            <w:tcBorders>
              <w:top w:val="single" w:sz="8" w:space="0" w:color="000000" w:themeColor="text1"/>
            </w:tcBorders>
          </w:tcPr>
          <w:p w:rsidR="00782029" w:rsidRPr="00D0065C" w:rsidRDefault="00782029" w:rsidP="00743A4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65C">
              <w:rPr>
                <w:rFonts w:ascii="Times New Roman" w:hAnsi="Times New Roman" w:cs="Times New Roman"/>
                <w:b/>
                <w:color w:val="auto"/>
              </w:rPr>
              <w:t>% (IC95%)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0065C">
              <w:rPr>
                <w:rFonts w:ascii="Times New Roman" w:hAnsi="Times New Roman" w:cs="Times New Roman"/>
                <w:color w:val="auto"/>
              </w:rPr>
              <w:t>E.oncológica</w:t>
            </w:r>
            <w:proofErr w:type="spellEnd"/>
            <w:r w:rsidRPr="00D0065C">
              <w:rPr>
                <w:rFonts w:ascii="Times New Roman" w:hAnsi="Times New Roman" w:cs="Times New Roman"/>
                <w:color w:val="auto"/>
              </w:rPr>
              <w:t xml:space="preserve"> avanzada/ terminal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35,29 (28,74-41,85)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Pulmonar (EPOC avanzado)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0,98 (0,00-2,33)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Cardíaca (ICC sin opción)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0,98 (0,00-2,33)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Neurológica (limitación severa)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5,39 (2,29- 8,49)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Demencias/Alzheimer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1,96  (0,06-3,86)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SIDA (terminal)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0,49 (0,00-1,45)</w:t>
            </w:r>
          </w:p>
        </w:tc>
      </w:tr>
      <w:tr w:rsidR="00782029" w:rsidRPr="00D0065C" w:rsidTr="007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TODAS las descritas para CP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17,65 (12,42-22,88)</w:t>
            </w:r>
          </w:p>
        </w:tc>
      </w:tr>
      <w:tr w:rsidR="00782029" w:rsidRPr="00D0065C" w:rsidTr="00743A45">
        <w:tc>
          <w:tcPr>
            <w:tcW w:w="3127" w:type="dxa"/>
          </w:tcPr>
          <w:p w:rsidR="00782029" w:rsidRPr="00D0065C" w:rsidRDefault="00782029" w:rsidP="00743A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No Consta</w:t>
            </w: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1989" w:type="dxa"/>
          </w:tcPr>
          <w:p w:rsidR="00782029" w:rsidRPr="00D0065C" w:rsidRDefault="00782029" w:rsidP="00743A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0065C">
              <w:rPr>
                <w:rFonts w:ascii="Times New Roman" w:hAnsi="Times New Roman" w:cs="Times New Roman"/>
                <w:color w:val="auto"/>
              </w:rPr>
              <w:t>37,25 (30,46-43,89)</w:t>
            </w:r>
          </w:p>
        </w:tc>
      </w:tr>
    </w:tbl>
    <w:p w:rsidR="003F4264" w:rsidRPr="00782029" w:rsidRDefault="003F4264" w:rsidP="00782029"/>
    <w:sectPr w:rsidR="003F4264" w:rsidRPr="00782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29"/>
    <w:rsid w:val="003F4264"/>
    <w:rsid w:val="007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-nfasis11">
    <w:name w:val="Sombreado claro - Énfasis 11"/>
    <w:basedOn w:val="Tablanormal"/>
    <w:uiPriority w:val="60"/>
    <w:rsid w:val="007820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">
    <w:name w:val="Sombreado claro - Énfasis 12"/>
    <w:basedOn w:val="Tablanormal"/>
    <w:uiPriority w:val="60"/>
    <w:rsid w:val="007820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-nfasis11">
    <w:name w:val="Sombreado claro - Énfasis 11"/>
    <w:basedOn w:val="Tablanormal"/>
    <w:uiPriority w:val="60"/>
    <w:rsid w:val="007820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">
    <w:name w:val="Sombreado claro - Énfasis 12"/>
    <w:basedOn w:val="Tablanormal"/>
    <w:uiPriority w:val="60"/>
    <w:rsid w:val="007820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just"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Figura 1.</a:t>
            </a:r>
            <a:r>
              <a:rPr lang="en-US" sz="1200" baseline="0">
                <a:latin typeface="Arial" panose="020B0604020202020204" pitchFamily="34" charset="0"/>
                <a:cs typeface="Arial" panose="020B0604020202020204" pitchFamily="34" charset="0"/>
              </a:rPr>
              <a:t> Evolución temporal de la producción multimedia en YouTube sobre Cuidados Paliativos en el Domicilio</a:t>
            </a:r>
            <a:endParaRPr lang="en-US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4.7619047619047616E-2"/>
          <c:y val="2.418867163878250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Año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</c:errBars>
          <c:cat>
            <c:numRef>
              <c:f>Hoja1!$A$2:$A$10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Hoja1!$B$2:$B$10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10</c:v>
                </c:pt>
                <c:pt idx="3">
                  <c:v>12</c:v>
                </c:pt>
                <c:pt idx="4">
                  <c:v>43</c:v>
                </c:pt>
                <c:pt idx="5">
                  <c:v>27</c:v>
                </c:pt>
                <c:pt idx="6">
                  <c:v>27</c:v>
                </c:pt>
                <c:pt idx="7">
                  <c:v>34</c:v>
                </c:pt>
                <c:pt idx="8">
                  <c:v>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517952"/>
        <c:axId val="214101952"/>
      </c:lineChart>
      <c:catAx>
        <c:axId val="16351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101952"/>
        <c:crosses val="autoZero"/>
        <c:auto val="1"/>
        <c:lblAlgn val="ctr"/>
        <c:lblOffset val="100"/>
        <c:noMultiLvlLbl val="0"/>
      </c:catAx>
      <c:valAx>
        <c:axId val="21410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51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</dc:creator>
  <cp:lastModifiedBy>Vane</cp:lastModifiedBy>
  <cp:revision>1</cp:revision>
  <dcterms:created xsi:type="dcterms:W3CDTF">2017-06-26T13:32:00Z</dcterms:created>
  <dcterms:modified xsi:type="dcterms:W3CDTF">2017-06-26T13:43:00Z</dcterms:modified>
</cp:coreProperties>
</file>